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91D41" w14:textId="77777777" w:rsidR="00F0366F" w:rsidRDefault="002419B9" w:rsidP="002419B9">
      <w:pPr>
        <w:pStyle w:val="COOPTemplate"/>
        <w:rPr>
          <w:rFonts w:ascii="Arial" w:hAnsi="Arial"/>
        </w:rPr>
      </w:pPr>
      <w:bookmarkStart w:id="0" w:name="_GoBack"/>
      <w:bookmarkEnd w:id="0"/>
      <w:r>
        <w:rPr>
          <w:rFonts w:ascii="Arial" w:hAnsi="Arial"/>
          <w:noProof/>
        </w:rPr>
        <w:pict w14:anchorId="2C53E1A3">
          <v:group id="_x0000_s1026" style="position:absolute;margin-left:-53.6pt;margin-top:-53.25pt;width:812.35pt;height:83.15pt;z-index:251657216" coordorigin="-127,15" coordsize="16247,1663">
            <v:group id="_x0000_s1027" style="position:absolute;left:-127;top:15;width:16247;height:1663" coordorigin="-367" coordsize="16247,1663">
              <v:rect id="Rectangle 9" o:spid="_x0000_s1028" style="position:absolute;left:-367;top:1539;width:16247;height:124;visibility:visible;mso-width-relative:margin;mso-height-relative:margin;v-text-anchor:middle" o:bwmode="inverseGray"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" fillcolor="#a30001" stroked="f" strokeweight="1.3333mm">
                <v:stroke linestyle="thickThin"/>
              </v:rect>
              <v:rect id="Rectangle 6" o:spid="_x0000_s1029" style="position:absolute;left:-358;width:16188;height:1440;visibility:visible;mso-width-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" fillcolor="#052e5a" stroked="f" strokeweight="1.3333mm">
                <v:stroke linestyle="thickThin"/>
              </v:rect>
            </v:group>
            <v:rect id="Rectangle 8" o:spid="_x0000_s1030" style="position:absolute;left:-127;top:1435;width:16247;height:119;visibility:visible;mso-width-relative:margin;mso-height-relative:margin;v-text-anchor:middle" o:bwmode="inverseGray"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" fillcolor="#6b8dcd" stroked="f" strokeweight="1.3333mm">
              <v:stroke linestyle="thickThin"/>
            </v:rect>
          </v:group>
        </w:pict>
      </w:r>
      <w:r>
        <w:rPr>
          <w:rFonts w:ascii="Arial" w:hAnsi="Arial"/>
          <w:noProof/>
        </w:rPr>
        <w:pict w14:anchorId="290401BC">
          <v:rect id="Title Placeholder 1" o:spid="_x0000_s1031" style="position:absolute;margin-left:-25.9pt;margin-top:-36.9pt;width:639.6pt;height:51.9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" fillcolor="#052e5a" stroked="f">
            <o:lock v:ext="edit" grouping="t"/>
            <v:textbox style="mso-next-textbox:#Title Placeholder 1" inset=",,3.6pt">
              <w:txbxContent>
                <w:p w14:paraId="4946C515" w14:textId="77777777" w:rsidR="002419B9" w:rsidRPr="00C516C5" w:rsidRDefault="002419B9" w:rsidP="002419B9">
                  <w:pPr>
                    <w:pStyle w:val="NormalWeb"/>
                    <w:rPr>
                      <w:rFonts w:ascii="Verdana" w:eastAsia="Verdana" w:hAnsi="Verdana" w:cs="Verdana"/>
                      <w:bCs/>
                      <w:color w:val="FFFFFF"/>
                      <w:kern w:val="24"/>
                      <w:position w:val="1"/>
                      <w:sz w:val="28"/>
                      <w:szCs w:val="72"/>
                    </w:rPr>
                  </w:pPr>
                  <w:r w:rsidRPr="00C516C5">
                    <w:rPr>
                      <w:rFonts w:ascii="Verdana" w:eastAsia="Verdana" w:hAnsi="Verdana" w:cs="Verdana"/>
                      <w:bCs/>
                      <w:color w:val="FFFFFF"/>
                      <w:kern w:val="24"/>
                      <w:position w:val="1"/>
                      <w:sz w:val="28"/>
                      <w:szCs w:val="72"/>
                    </w:rPr>
                    <w:t>Continuity of Operations Planning: Awareness</w:t>
                  </w:r>
                </w:p>
                <w:p w14:paraId="3B038993" w14:textId="77777777" w:rsidR="002419B9" w:rsidRPr="00E20DB9" w:rsidRDefault="002419B9" w:rsidP="002419B9">
                  <w:pPr>
                    <w:pStyle w:val="NormalWeb"/>
                    <w:rPr>
                      <w:sz w:val="14"/>
                    </w:rPr>
                  </w:pPr>
                  <w:r>
                    <w:rPr>
                      <w:rFonts w:ascii="Verdana" w:eastAsia="Verdana" w:hAnsi="Verdana" w:cs="Verdana"/>
                      <w:bCs/>
                      <w:color w:val="FFFFFF"/>
                      <w:kern w:val="24"/>
                      <w:position w:val="1"/>
                      <w:sz w:val="40"/>
                      <w:szCs w:val="72"/>
                    </w:rPr>
                    <w:t>Assess: Staffing</w:t>
                  </w:r>
                </w:p>
              </w:txbxContent>
            </v:textbox>
          </v:rect>
        </w:pict>
      </w:r>
    </w:p>
    <w:p w14:paraId="6E442FA9" w14:textId="77777777" w:rsidR="002419B9" w:rsidRDefault="002419B9" w:rsidP="002419B9">
      <w:pPr>
        <w:pStyle w:val="COOPTemplate"/>
        <w:rPr>
          <w:rFonts w:ascii="Arial" w:hAnsi="Arial"/>
        </w:rPr>
      </w:pPr>
    </w:p>
    <w:p w14:paraId="48E5598F" w14:textId="77777777" w:rsidR="00FB128B" w:rsidRPr="00225FE9" w:rsidRDefault="002419B9" w:rsidP="00FB128B">
      <w:pPr>
        <w:pStyle w:val="COOPTemplate"/>
        <w:rPr>
          <w:rFonts w:ascii="Calibri" w:hAnsi="Calibri" w:cs="Calibri"/>
          <w:b w:val="0"/>
          <w:sz w:val="22"/>
          <w:szCs w:val="22"/>
        </w:rPr>
      </w:pPr>
      <w:r>
        <w:rPr>
          <w:rFonts w:ascii="Calibri" w:hAnsi="Calibri" w:cs="Calibri"/>
          <w:b w:val="0"/>
          <w:sz w:val="22"/>
          <w:szCs w:val="22"/>
        </w:rPr>
        <w:t>U</w:t>
      </w:r>
      <w:r w:rsidR="00FB128B" w:rsidRPr="00225FE9">
        <w:rPr>
          <w:rFonts w:ascii="Calibri" w:hAnsi="Calibri" w:cs="Calibri"/>
          <w:b w:val="0"/>
          <w:sz w:val="22"/>
          <w:szCs w:val="22"/>
        </w:rPr>
        <w:t>se this worksheet as a way of determining overall staffing needs. When completing the worksheet consider the following:</w:t>
      </w:r>
    </w:p>
    <w:p w14:paraId="21A9A3D5" w14:textId="77777777" w:rsidR="00FB128B" w:rsidRPr="00225FE9" w:rsidRDefault="00FB128B" w:rsidP="00FB128B">
      <w:pPr>
        <w:pStyle w:val="COOPTemplate"/>
        <w:numPr>
          <w:ilvl w:val="0"/>
          <w:numId w:val="8"/>
        </w:numPr>
        <w:rPr>
          <w:rFonts w:ascii="Calibri" w:hAnsi="Calibri" w:cs="Calibri"/>
          <w:b w:val="0"/>
          <w:sz w:val="22"/>
          <w:szCs w:val="22"/>
        </w:rPr>
      </w:pPr>
      <w:r w:rsidRPr="00225FE9">
        <w:rPr>
          <w:rFonts w:ascii="Calibri" w:hAnsi="Calibri" w:cs="Calibri"/>
          <w:b w:val="0"/>
          <w:sz w:val="22"/>
          <w:szCs w:val="22"/>
        </w:rPr>
        <w:t xml:space="preserve">What is the minimum number of persons required to perform each essential function? Tasks that are typically performed by several staff members during normal operations may need to be completed by only one or two staff members during COOP activations. Plan for the minimum number of staff required, unless other factors intervene that would allow additional personnel. </w:t>
      </w:r>
    </w:p>
    <w:p w14:paraId="03FEF6E7" w14:textId="77777777" w:rsidR="00FB128B" w:rsidRPr="00225FE9" w:rsidRDefault="00FB128B" w:rsidP="00FB128B">
      <w:pPr>
        <w:pStyle w:val="COOPTemplate"/>
        <w:numPr>
          <w:ilvl w:val="0"/>
          <w:numId w:val="8"/>
        </w:numPr>
        <w:rPr>
          <w:rFonts w:ascii="Calibri" w:hAnsi="Calibri" w:cs="Calibri"/>
          <w:b w:val="0"/>
          <w:sz w:val="22"/>
          <w:szCs w:val="22"/>
        </w:rPr>
      </w:pPr>
      <w:r w:rsidRPr="00225FE9">
        <w:rPr>
          <w:rFonts w:ascii="Calibri" w:hAnsi="Calibri" w:cs="Calibri"/>
          <w:b w:val="0"/>
          <w:sz w:val="22"/>
          <w:szCs w:val="22"/>
        </w:rPr>
        <w:t xml:space="preserve">What is the overall continuity strategy? Performance of essential functions from a continuity facility may allow for more personnel than if the essential functions must be performed by telework. </w:t>
      </w:r>
    </w:p>
    <w:p w14:paraId="6752AB32" w14:textId="77777777" w:rsidR="00FB128B" w:rsidRPr="00225FE9" w:rsidRDefault="00FB128B" w:rsidP="00FB128B">
      <w:pPr>
        <w:pStyle w:val="COOPTemplate"/>
        <w:numPr>
          <w:ilvl w:val="0"/>
          <w:numId w:val="8"/>
        </w:numPr>
        <w:rPr>
          <w:rFonts w:ascii="Calibri" w:hAnsi="Calibri" w:cs="Calibri"/>
          <w:b w:val="0"/>
          <w:sz w:val="22"/>
          <w:szCs w:val="22"/>
        </w:rPr>
      </w:pPr>
      <w:r w:rsidRPr="00225FE9">
        <w:rPr>
          <w:rFonts w:ascii="Calibri" w:hAnsi="Calibri" w:cs="Calibri"/>
          <w:b w:val="0"/>
          <w:sz w:val="22"/>
          <w:szCs w:val="22"/>
        </w:rPr>
        <w:t xml:space="preserve">How many shifts will be required? Does the organization mission require 24/7 operations? If so additional staff will be required for additional shifts. </w:t>
      </w:r>
    </w:p>
    <w:p w14:paraId="697E8E9A" w14:textId="77777777" w:rsidR="00CE0E75" w:rsidRPr="00225FE9" w:rsidRDefault="00FB128B" w:rsidP="00CE0E75">
      <w:pPr>
        <w:pStyle w:val="COOPTemplate"/>
        <w:numPr>
          <w:ilvl w:val="0"/>
          <w:numId w:val="8"/>
        </w:numPr>
        <w:rPr>
          <w:rFonts w:ascii="Calibri" w:hAnsi="Calibri" w:cs="Calibri"/>
          <w:b w:val="0"/>
          <w:sz w:val="22"/>
          <w:szCs w:val="22"/>
        </w:rPr>
      </w:pPr>
      <w:r w:rsidRPr="00225FE9">
        <w:rPr>
          <w:rFonts w:ascii="Calibri" w:hAnsi="Calibri" w:cs="Calibri"/>
          <w:b w:val="0"/>
          <w:sz w:val="22"/>
          <w:szCs w:val="22"/>
        </w:rPr>
        <w:t xml:space="preserve">How Many support staff are required? A certain number of support staff will probably be required, regardless of the overall continuity strategy. </w:t>
      </w:r>
      <w:r w:rsidR="00CE0E75" w:rsidRPr="00225FE9">
        <w:rPr>
          <w:rFonts w:ascii="Calibri" w:hAnsi="Calibri" w:cs="Calibri"/>
          <w:b w:val="0"/>
          <w:sz w:val="22"/>
          <w:szCs w:val="22"/>
        </w:rPr>
        <w:t>Support staff could include administrative personnel, finance personnel, supply clerks, and others.</w:t>
      </w:r>
    </w:p>
    <w:p w14:paraId="3731AA4C" w14:textId="77777777" w:rsidR="00CE0E75" w:rsidRPr="00CE0E75" w:rsidRDefault="00CE0E75" w:rsidP="00CE0E75">
      <w:pPr>
        <w:pStyle w:val="COOPTemplate"/>
        <w:ind w:left="360"/>
        <w:rPr>
          <w:rFonts w:ascii="Arial" w:hAnsi="Arial"/>
          <w:b w:val="0"/>
          <w:i/>
          <w:sz w:val="18"/>
          <w:szCs w:val="18"/>
        </w:rPr>
      </w:pPr>
      <w:r>
        <w:rPr>
          <w:rFonts w:ascii="Arial" w:hAnsi="Arial"/>
          <w:b w:val="0"/>
          <w:i/>
          <w:sz w:val="18"/>
          <w:szCs w:val="18"/>
        </w:rPr>
        <w:t>Source: FEM</w:t>
      </w:r>
      <w:r w:rsidR="00B67414">
        <w:rPr>
          <w:rFonts w:ascii="Arial" w:hAnsi="Arial"/>
          <w:b w:val="0"/>
          <w:i/>
          <w:sz w:val="18"/>
          <w:szCs w:val="18"/>
        </w:rPr>
        <w:t xml:space="preserve">A Continuity Planners Workshop, </w:t>
      </w:r>
      <w:r>
        <w:rPr>
          <w:rFonts w:ascii="Arial" w:hAnsi="Arial"/>
          <w:b w:val="0"/>
          <w:i/>
          <w:sz w:val="18"/>
          <w:szCs w:val="18"/>
        </w:rPr>
        <w:t xml:space="preserve">Train the Trainer </w:t>
      </w:r>
      <w:proofErr w:type="gramStart"/>
      <w:r>
        <w:rPr>
          <w:rFonts w:ascii="Arial" w:hAnsi="Arial"/>
          <w:b w:val="0"/>
          <w:i/>
          <w:sz w:val="18"/>
          <w:szCs w:val="18"/>
        </w:rPr>
        <w:t>Manual .</w:t>
      </w:r>
      <w:proofErr w:type="gramEnd"/>
      <w:r>
        <w:rPr>
          <w:rFonts w:ascii="Arial" w:hAnsi="Arial"/>
          <w:b w:val="0"/>
          <w:i/>
          <w:sz w:val="18"/>
          <w:szCs w:val="18"/>
        </w:rPr>
        <w:t xml:space="preserve"> April 2009</w:t>
      </w:r>
    </w:p>
    <w:tbl>
      <w:tblPr>
        <w:tblW w:w="500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9"/>
        <w:gridCol w:w="1971"/>
        <w:gridCol w:w="1701"/>
        <w:gridCol w:w="3492"/>
        <w:gridCol w:w="1073"/>
      </w:tblGrid>
      <w:tr w:rsidR="00CE0E75" w:rsidRPr="0079511B" w14:paraId="237DB862" w14:textId="77777777" w:rsidTr="00F87238">
        <w:tblPrEx>
          <w:tblCellMar>
            <w:top w:w="0" w:type="dxa"/>
            <w:bottom w:w="0" w:type="dxa"/>
          </w:tblCellMar>
        </w:tblPrEx>
        <w:trPr>
          <w:trHeight w:hRule="exact" w:val="1207"/>
        </w:trPr>
        <w:tc>
          <w:tcPr>
            <w:tcW w:w="1000" w:type="pct"/>
            <w:shd w:val="clear" w:color="auto" w:fill="0F243E"/>
            <w:vAlign w:val="bottom"/>
          </w:tcPr>
          <w:p w14:paraId="075F0539" w14:textId="77777777" w:rsidR="00CE0E75" w:rsidRPr="00225FE9" w:rsidRDefault="00CE0E75" w:rsidP="005B18A9">
            <w:pPr>
              <w:autoSpaceDE w:val="0"/>
              <w:autoSpaceDN w:val="0"/>
              <w:adjustRightInd w:val="0"/>
              <w:jc w:val="center"/>
              <w:rPr>
                <w:rFonts w:cs="Calibri"/>
                <w:b/>
                <w:bCs/>
                <w:color w:val="FFFFFF"/>
                <w:sz w:val="24"/>
              </w:rPr>
            </w:pPr>
            <w:r w:rsidRPr="00225FE9">
              <w:rPr>
                <w:rFonts w:cs="Calibri"/>
                <w:b/>
                <w:bCs/>
                <w:color w:val="FFFFFF"/>
                <w:sz w:val="24"/>
              </w:rPr>
              <w:t xml:space="preserve">Essential Function </w:t>
            </w:r>
          </w:p>
        </w:tc>
        <w:tc>
          <w:tcPr>
            <w:tcW w:w="957" w:type="pct"/>
            <w:shd w:val="clear" w:color="auto" w:fill="0F243E"/>
            <w:vAlign w:val="bottom"/>
          </w:tcPr>
          <w:p w14:paraId="6358067D" w14:textId="77777777" w:rsidR="00CE0E75" w:rsidRPr="00225FE9" w:rsidRDefault="00CE0E75" w:rsidP="00CE0E75">
            <w:pPr>
              <w:autoSpaceDE w:val="0"/>
              <w:autoSpaceDN w:val="0"/>
              <w:adjustRightInd w:val="0"/>
              <w:jc w:val="center"/>
              <w:rPr>
                <w:rFonts w:cs="Calibri"/>
                <w:b/>
                <w:bCs/>
                <w:color w:val="FFFFFF"/>
                <w:sz w:val="24"/>
              </w:rPr>
            </w:pPr>
            <w:r w:rsidRPr="00225FE9">
              <w:rPr>
                <w:rFonts w:cs="Calibri"/>
                <w:b/>
                <w:bCs/>
                <w:color w:val="FFFFFF"/>
                <w:sz w:val="24"/>
              </w:rPr>
              <w:t>Minimum Staffing Requirements</w:t>
            </w:r>
          </w:p>
        </w:tc>
        <w:tc>
          <w:tcPr>
            <w:tcW w:w="826" w:type="pct"/>
            <w:shd w:val="clear" w:color="auto" w:fill="0F243E"/>
          </w:tcPr>
          <w:p w14:paraId="42FDDEBF" w14:textId="77777777" w:rsidR="00CE0E75" w:rsidRPr="00225FE9" w:rsidRDefault="00CE0E75" w:rsidP="005B18A9">
            <w:pPr>
              <w:autoSpaceDE w:val="0"/>
              <w:autoSpaceDN w:val="0"/>
              <w:adjustRightInd w:val="0"/>
              <w:rPr>
                <w:rFonts w:cs="Calibri"/>
                <w:b/>
                <w:bCs/>
                <w:color w:val="FFFFFF"/>
                <w:sz w:val="24"/>
              </w:rPr>
            </w:pPr>
          </w:p>
          <w:p w14:paraId="20573076" w14:textId="77777777" w:rsidR="00225FE9" w:rsidRDefault="00225FE9" w:rsidP="005B18A9">
            <w:pPr>
              <w:autoSpaceDE w:val="0"/>
              <w:autoSpaceDN w:val="0"/>
              <w:adjustRightInd w:val="0"/>
              <w:rPr>
                <w:rFonts w:cs="Calibri"/>
                <w:b/>
                <w:bCs/>
                <w:color w:val="FFFFFF"/>
                <w:sz w:val="24"/>
              </w:rPr>
            </w:pPr>
          </w:p>
          <w:p w14:paraId="4BEAE7FF" w14:textId="77777777" w:rsidR="00CE0E75" w:rsidRPr="00225FE9" w:rsidRDefault="00CE0E75" w:rsidP="005B18A9">
            <w:pPr>
              <w:autoSpaceDE w:val="0"/>
              <w:autoSpaceDN w:val="0"/>
              <w:adjustRightInd w:val="0"/>
              <w:rPr>
                <w:rFonts w:cs="Calibri"/>
                <w:b/>
                <w:bCs/>
                <w:color w:val="FFFFFF"/>
                <w:sz w:val="24"/>
              </w:rPr>
            </w:pPr>
            <w:r w:rsidRPr="00225FE9">
              <w:rPr>
                <w:rFonts w:cs="Calibri"/>
                <w:b/>
                <w:bCs/>
                <w:color w:val="FFFFFF"/>
                <w:sz w:val="24"/>
              </w:rPr>
              <w:t>Continuity Strategy Shifts</w:t>
            </w:r>
          </w:p>
        </w:tc>
        <w:tc>
          <w:tcPr>
            <w:tcW w:w="1696" w:type="pct"/>
            <w:shd w:val="clear" w:color="auto" w:fill="0F243E"/>
            <w:vAlign w:val="bottom"/>
          </w:tcPr>
          <w:p w14:paraId="0DD30645" w14:textId="77777777" w:rsidR="00CE0E75" w:rsidRPr="00225FE9" w:rsidRDefault="00CE0E75" w:rsidP="005B18A9">
            <w:pPr>
              <w:autoSpaceDE w:val="0"/>
              <w:autoSpaceDN w:val="0"/>
              <w:adjustRightInd w:val="0"/>
              <w:rPr>
                <w:rFonts w:cs="Calibri"/>
                <w:b/>
                <w:bCs/>
                <w:color w:val="FFFFFF"/>
                <w:sz w:val="24"/>
              </w:rPr>
            </w:pPr>
            <w:r w:rsidRPr="00225FE9">
              <w:rPr>
                <w:rFonts w:cs="Calibri"/>
                <w:b/>
                <w:bCs/>
                <w:color w:val="FFFFFF"/>
                <w:sz w:val="24"/>
              </w:rPr>
              <w:t>Support Staff Requirements Number/Type</w:t>
            </w:r>
          </w:p>
        </w:tc>
        <w:tc>
          <w:tcPr>
            <w:tcW w:w="521" w:type="pct"/>
            <w:shd w:val="clear" w:color="auto" w:fill="0F243E"/>
          </w:tcPr>
          <w:p w14:paraId="73A4365E" w14:textId="77777777" w:rsidR="00CE0E75" w:rsidRPr="00225FE9" w:rsidRDefault="00CE0E75" w:rsidP="005B18A9">
            <w:pPr>
              <w:autoSpaceDE w:val="0"/>
              <w:autoSpaceDN w:val="0"/>
              <w:adjustRightInd w:val="0"/>
              <w:rPr>
                <w:rFonts w:cs="Calibri"/>
                <w:b/>
                <w:bCs/>
                <w:color w:val="FFFFFF"/>
                <w:sz w:val="24"/>
              </w:rPr>
            </w:pPr>
          </w:p>
          <w:p w14:paraId="7DC6A1EA" w14:textId="77777777" w:rsidR="00CE0E75" w:rsidRPr="00225FE9" w:rsidRDefault="00CE0E75" w:rsidP="005B18A9">
            <w:pPr>
              <w:autoSpaceDE w:val="0"/>
              <w:autoSpaceDN w:val="0"/>
              <w:adjustRightInd w:val="0"/>
              <w:rPr>
                <w:rFonts w:cs="Calibri"/>
                <w:b/>
                <w:bCs/>
                <w:color w:val="FFFFFF"/>
                <w:sz w:val="24"/>
              </w:rPr>
            </w:pPr>
          </w:p>
          <w:p w14:paraId="483E9242" w14:textId="77777777" w:rsidR="00CE0E75" w:rsidRPr="00225FE9" w:rsidRDefault="00CE0E75" w:rsidP="005B18A9">
            <w:pPr>
              <w:autoSpaceDE w:val="0"/>
              <w:autoSpaceDN w:val="0"/>
              <w:adjustRightInd w:val="0"/>
              <w:rPr>
                <w:rFonts w:cs="Calibri"/>
                <w:b/>
                <w:bCs/>
                <w:color w:val="FFFFFF"/>
                <w:sz w:val="24"/>
              </w:rPr>
            </w:pPr>
            <w:r w:rsidRPr="00225FE9">
              <w:rPr>
                <w:rFonts w:cs="Calibri"/>
                <w:b/>
                <w:bCs/>
                <w:color w:val="FFFFFF"/>
                <w:sz w:val="24"/>
              </w:rPr>
              <w:t>Total Staff</w:t>
            </w:r>
          </w:p>
        </w:tc>
      </w:tr>
      <w:tr w:rsidR="00CE0E75" w:rsidRPr="0079511B" w14:paraId="3DBB8BC5" w14:textId="77777777" w:rsidTr="00225FE9">
        <w:tblPrEx>
          <w:tblCellMar>
            <w:top w:w="0" w:type="dxa"/>
            <w:bottom w:w="0" w:type="dxa"/>
          </w:tblCellMar>
        </w:tblPrEx>
        <w:trPr>
          <w:trHeight w:hRule="exact" w:val="640"/>
        </w:trPr>
        <w:tc>
          <w:tcPr>
            <w:tcW w:w="1000" w:type="pct"/>
            <w:shd w:val="clear" w:color="auto" w:fill="F2F2F2"/>
            <w:vAlign w:val="bottom"/>
          </w:tcPr>
          <w:p w14:paraId="2917493E" w14:textId="77777777" w:rsidR="00CE0E75" w:rsidRDefault="00B67414" w:rsidP="0065277C">
            <w:pPr>
              <w:autoSpaceDE w:val="0"/>
              <w:autoSpaceDN w:val="0"/>
              <w:adjustRightInd w:val="0"/>
              <w:rPr>
                <w:rFonts w:ascii="Arial" w:hAnsi="Arial" w:cs="Arial"/>
                <w:i/>
                <w:color w:val="000000"/>
                <w:sz w:val="20"/>
                <w:szCs w:val="20"/>
              </w:rPr>
            </w:pPr>
            <w:r>
              <w:rPr>
                <w:rFonts w:ascii="Arial" w:hAnsi="Arial" w:cs="Arial"/>
                <w:i/>
                <w:color w:val="000000"/>
                <w:sz w:val="20"/>
                <w:szCs w:val="20"/>
              </w:rPr>
              <w:t>Example:</w:t>
            </w:r>
          </w:p>
          <w:p w14:paraId="7D61877E" w14:textId="77777777" w:rsidR="00B67414" w:rsidRPr="00B67414" w:rsidRDefault="00B67414" w:rsidP="0065277C">
            <w:pPr>
              <w:autoSpaceDE w:val="0"/>
              <w:autoSpaceDN w:val="0"/>
              <w:adjustRightInd w:val="0"/>
              <w:rPr>
                <w:rFonts w:ascii="Arial" w:hAnsi="Arial" w:cs="Arial"/>
                <w:i/>
                <w:color w:val="000000"/>
                <w:sz w:val="20"/>
                <w:szCs w:val="20"/>
              </w:rPr>
            </w:pPr>
            <w:r>
              <w:rPr>
                <w:rFonts w:ascii="Arial" w:hAnsi="Arial" w:cs="Arial"/>
                <w:i/>
                <w:color w:val="000000"/>
                <w:sz w:val="20"/>
                <w:szCs w:val="20"/>
              </w:rPr>
              <w:t>Payroll</w:t>
            </w:r>
          </w:p>
          <w:p w14:paraId="2197E0EA" w14:textId="77777777" w:rsidR="00B67414" w:rsidRPr="00B67414" w:rsidRDefault="00B67414" w:rsidP="0065277C">
            <w:pPr>
              <w:autoSpaceDE w:val="0"/>
              <w:autoSpaceDN w:val="0"/>
              <w:adjustRightInd w:val="0"/>
              <w:rPr>
                <w:rFonts w:ascii="Arial" w:hAnsi="Arial" w:cs="Arial"/>
                <w:b/>
                <w:color w:val="000000"/>
                <w:szCs w:val="22"/>
              </w:rPr>
            </w:pPr>
          </w:p>
        </w:tc>
        <w:tc>
          <w:tcPr>
            <w:tcW w:w="957" w:type="pct"/>
            <w:shd w:val="clear" w:color="auto" w:fill="F2F2F2"/>
            <w:vAlign w:val="bottom"/>
          </w:tcPr>
          <w:p w14:paraId="5A9C3976" w14:textId="77777777" w:rsidR="00CE0E75" w:rsidRDefault="00B67414" w:rsidP="0065277C">
            <w:pPr>
              <w:autoSpaceDE w:val="0"/>
              <w:autoSpaceDN w:val="0"/>
              <w:adjustRightInd w:val="0"/>
              <w:rPr>
                <w:rFonts w:ascii="Arial" w:hAnsi="Arial" w:cs="Arial"/>
                <w:i/>
                <w:sz w:val="20"/>
                <w:szCs w:val="20"/>
              </w:rPr>
            </w:pPr>
            <w:proofErr w:type="gramStart"/>
            <w:r>
              <w:rPr>
                <w:rFonts w:ascii="Arial" w:hAnsi="Arial" w:cs="Arial"/>
                <w:i/>
                <w:sz w:val="20"/>
                <w:szCs w:val="20"/>
              </w:rPr>
              <w:t xml:space="preserve">Five </w:t>
            </w:r>
            <w:r w:rsidRPr="00B67414">
              <w:rPr>
                <w:rFonts w:ascii="Arial" w:hAnsi="Arial" w:cs="Arial"/>
                <w:i/>
                <w:sz w:val="20"/>
                <w:szCs w:val="20"/>
              </w:rPr>
              <w:t xml:space="preserve"> payroll</w:t>
            </w:r>
            <w:proofErr w:type="gramEnd"/>
            <w:r w:rsidRPr="00B67414">
              <w:rPr>
                <w:rFonts w:ascii="Arial" w:hAnsi="Arial" w:cs="Arial"/>
                <w:i/>
                <w:sz w:val="20"/>
                <w:szCs w:val="20"/>
              </w:rPr>
              <w:t xml:space="preserve"> staff</w:t>
            </w:r>
          </w:p>
          <w:p w14:paraId="36555682" w14:textId="77777777" w:rsidR="00B67414" w:rsidRDefault="00B67414" w:rsidP="0065277C">
            <w:pPr>
              <w:autoSpaceDE w:val="0"/>
              <w:autoSpaceDN w:val="0"/>
              <w:adjustRightInd w:val="0"/>
              <w:rPr>
                <w:rFonts w:ascii="Arial" w:hAnsi="Arial" w:cs="Arial"/>
                <w:i/>
                <w:sz w:val="20"/>
                <w:szCs w:val="20"/>
              </w:rPr>
            </w:pPr>
          </w:p>
          <w:p w14:paraId="02E48F9F" w14:textId="77777777" w:rsidR="00B67414" w:rsidRPr="00B67414" w:rsidRDefault="00B67414" w:rsidP="0065277C">
            <w:pPr>
              <w:autoSpaceDE w:val="0"/>
              <w:autoSpaceDN w:val="0"/>
              <w:adjustRightInd w:val="0"/>
              <w:rPr>
                <w:rFonts w:ascii="Arial" w:hAnsi="Arial" w:cs="Arial"/>
                <w:i/>
                <w:sz w:val="20"/>
                <w:szCs w:val="20"/>
              </w:rPr>
            </w:pPr>
          </w:p>
        </w:tc>
        <w:tc>
          <w:tcPr>
            <w:tcW w:w="826" w:type="pct"/>
            <w:shd w:val="clear" w:color="auto" w:fill="F2F2F2"/>
          </w:tcPr>
          <w:p w14:paraId="15668ACD" w14:textId="77777777" w:rsidR="00B67414" w:rsidRPr="00B67414" w:rsidRDefault="00B67414" w:rsidP="0065277C">
            <w:pPr>
              <w:autoSpaceDE w:val="0"/>
              <w:autoSpaceDN w:val="0"/>
              <w:adjustRightInd w:val="0"/>
              <w:rPr>
                <w:rFonts w:ascii="Arial" w:hAnsi="Arial" w:cs="Arial"/>
                <w:i/>
                <w:sz w:val="20"/>
                <w:szCs w:val="20"/>
              </w:rPr>
            </w:pPr>
            <w:r>
              <w:rPr>
                <w:rFonts w:ascii="Arial" w:hAnsi="Arial" w:cs="Arial"/>
                <w:i/>
                <w:sz w:val="20"/>
                <w:szCs w:val="20"/>
              </w:rPr>
              <w:t xml:space="preserve">Rotating </w:t>
            </w:r>
            <w:proofErr w:type="gramStart"/>
            <w:r>
              <w:rPr>
                <w:rFonts w:ascii="Arial" w:hAnsi="Arial" w:cs="Arial"/>
                <w:i/>
                <w:sz w:val="20"/>
                <w:szCs w:val="20"/>
              </w:rPr>
              <w:t xml:space="preserve">7 </w:t>
            </w:r>
            <w:r w:rsidRPr="00B67414">
              <w:rPr>
                <w:rFonts w:ascii="Arial" w:hAnsi="Arial" w:cs="Arial"/>
                <w:i/>
                <w:sz w:val="20"/>
                <w:szCs w:val="20"/>
              </w:rPr>
              <w:t>hour</w:t>
            </w:r>
            <w:proofErr w:type="gramEnd"/>
            <w:r w:rsidRPr="00B67414">
              <w:rPr>
                <w:rFonts w:ascii="Arial" w:hAnsi="Arial" w:cs="Arial"/>
                <w:i/>
                <w:sz w:val="20"/>
                <w:szCs w:val="20"/>
              </w:rPr>
              <w:t xml:space="preserve"> shifts </w:t>
            </w:r>
          </w:p>
        </w:tc>
        <w:tc>
          <w:tcPr>
            <w:tcW w:w="1696" w:type="pct"/>
            <w:shd w:val="clear" w:color="auto" w:fill="F2F2F2"/>
          </w:tcPr>
          <w:p w14:paraId="19E78B42" w14:textId="77777777" w:rsidR="00CE0E75" w:rsidRPr="00B67414" w:rsidRDefault="00B67414" w:rsidP="0065277C">
            <w:pPr>
              <w:autoSpaceDE w:val="0"/>
              <w:autoSpaceDN w:val="0"/>
              <w:adjustRightInd w:val="0"/>
              <w:rPr>
                <w:rFonts w:ascii="Arial" w:hAnsi="Arial" w:cs="Arial"/>
                <w:i/>
                <w:sz w:val="20"/>
                <w:szCs w:val="20"/>
              </w:rPr>
            </w:pPr>
            <w:r>
              <w:rPr>
                <w:rFonts w:ascii="Arial" w:hAnsi="Arial" w:cs="Arial"/>
                <w:i/>
                <w:sz w:val="20"/>
                <w:szCs w:val="20"/>
              </w:rPr>
              <w:t xml:space="preserve">Three staff/Two </w:t>
            </w:r>
            <w:r w:rsidRPr="00B67414">
              <w:rPr>
                <w:rFonts w:ascii="Arial" w:hAnsi="Arial" w:cs="Arial"/>
                <w:i/>
                <w:sz w:val="20"/>
                <w:szCs w:val="20"/>
              </w:rPr>
              <w:t>Administrative</w:t>
            </w:r>
            <w:r>
              <w:rPr>
                <w:rFonts w:ascii="Arial" w:hAnsi="Arial" w:cs="Arial"/>
                <w:i/>
                <w:sz w:val="20"/>
                <w:szCs w:val="20"/>
              </w:rPr>
              <w:t xml:space="preserve"> Staff</w:t>
            </w:r>
            <w:r w:rsidRPr="00B67414">
              <w:rPr>
                <w:rFonts w:ascii="Arial" w:hAnsi="Arial" w:cs="Arial"/>
                <w:i/>
                <w:sz w:val="20"/>
                <w:szCs w:val="20"/>
              </w:rPr>
              <w:t>/</w:t>
            </w:r>
            <w:r>
              <w:rPr>
                <w:rFonts w:ascii="Arial" w:hAnsi="Arial" w:cs="Arial"/>
                <w:i/>
                <w:sz w:val="20"/>
                <w:szCs w:val="20"/>
              </w:rPr>
              <w:t xml:space="preserve">One </w:t>
            </w:r>
            <w:r w:rsidRPr="00B67414">
              <w:rPr>
                <w:rFonts w:ascii="Arial" w:hAnsi="Arial" w:cs="Arial"/>
                <w:i/>
                <w:sz w:val="20"/>
                <w:szCs w:val="20"/>
              </w:rPr>
              <w:t>IT</w:t>
            </w:r>
          </w:p>
          <w:p w14:paraId="62D6109B" w14:textId="77777777" w:rsidR="00CE0E75" w:rsidRDefault="00CE0E75" w:rsidP="0065277C">
            <w:pPr>
              <w:autoSpaceDE w:val="0"/>
              <w:autoSpaceDN w:val="0"/>
              <w:adjustRightInd w:val="0"/>
              <w:rPr>
                <w:rFonts w:ascii="Verdana" w:hAnsi="Verdana" w:cs="Arial"/>
                <w:b/>
                <w:szCs w:val="22"/>
              </w:rPr>
            </w:pPr>
          </w:p>
          <w:p w14:paraId="4947FBE6" w14:textId="77777777" w:rsidR="00CE0E75" w:rsidRDefault="00CE0E75" w:rsidP="0065277C">
            <w:pPr>
              <w:autoSpaceDE w:val="0"/>
              <w:autoSpaceDN w:val="0"/>
              <w:adjustRightInd w:val="0"/>
              <w:rPr>
                <w:rFonts w:ascii="Verdana" w:hAnsi="Verdana" w:cs="Arial"/>
                <w:b/>
                <w:szCs w:val="22"/>
              </w:rPr>
            </w:pPr>
          </w:p>
          <w:p w14:paraId="69978E7A" w14:textId="77777777" w:rsidR="00CE0E75" w:rsidRDefault="00CE0E75" w:rsidP="0065277C">
            <w:pPr>
              <w:autoSpaceDE w:val="0"/>
              <w:autoSpaceDN w:val="0"/>
              <w:adjustRightInd w:val="0"/>
              <w:rPr>
                <w:rFonts w:ascii="Verdana" w:hAnsi="Verdana" w:cs="Arial"/>
                <w:b/>
                <w:szCs w:val="22"/>
              </w:rPr>
            </w:pPr>
          </w:p>
          <w:p w14:paraId="7641DC0C" w14:textId="77777777" w:rsidR="00CE0E75" w:rsidRPr="00B916E7" w:rsidRDefault="00CE0E75" w:rsidP="0065277C">
            <w:pPr>
              <w:autoSpaceDE w:val="0"/>
              <w:autoSpaceDN w:val="0"/>
              <w:adjustRightInd w:val="0"/>
              <w:rPr>
                <w:rFonts w:ascii="Verdana" w:hAnsi="Verdana" w:cs="Arial"/>
                <w:b/>
                <w:szCs w:val="22"/>
              </w:rPr>
            </w:pPr>
          </w:p>
        </w:tc>
        <w:tc>
          <w:tcPr>
            <w:tcW w:w="521" w:type="pct"/>
            <w:shd w:val="clear" w:color="auto" w:fill="F2F2F2"/>
          </w:tcPr>
          <w:p w14:paraId="57A3B09E" w14:textId="77777777" w:rsidR="00CE0E75" w:rsidRPr="00B67414" w:rsidRDefault="00B67414" w:rsidP="0065277C">
            <w:pPr>
              <w:autoSpaceDE w:val="0"/>
              <w:autoSpaceDN w:val="0"/>
              <w:adjustRightInd w:val="0"/>
              <w:rPr>
                <w:rFonts w:ascii="Arial" w:hAnsi="Arial" w:cs="Arial"/>
                <w:i/>
                <w:sz w:val="20"/>
                <w:szCs w:val="20"/>
              </w:rPr>
            </w:pPr>
            <w:r w:rsidRPr="00B67414">
              <w:rPr>
                <w:rFonts w:ascii="Arial" w:hAnsi="Arial" w:cs="Arial"/>
                <w:i/>
                <w:sz w:val="20"/>
                <w:szCs w:val="20"/>
              </w:rPr>
              <w:t>Eight</w:t>
            </w:r>
          </w:p>
        </w:tc>
      </w:tr>
      <w:tr w:rsidR="00CE0E75" w:rsidRPr="0079511B" w14:paraId="582F2E64" w14:textId="77777777" w:rsidTr="00F87238">
        <w:tblPrEx>
          <w:tblCellMar>
            <w:top w:w="0" w:type="dxa"/>
            <w:bottom w:w="0" w:type="dxa"/>
          </w:tblCellMar>
        </w:tblPrEx>
        <w:trPr>
          <w:trHeight w:hRule="exact" w:val="712"/>
        </w:trPr>
        <w:tc>
          <w:tcPr>
            <w:tcW w:w="1000" w:type="pct"/>
            <w:shd w:val="clear" w:color="auto" w:fill="auto"/>
            <w:vAlign w:val="bottom"/>
          </w:tcPr>
          <w:p w14:paraId="5EEDCD65" w14:textId="77777777" w:rsidR="00CE0E75" w:rsidRPr="00D17D5D" w:rsidRDefault="00CE0E75" w:rsidP="0065277C">
            <w:pPr>
              <w:autoSpaceDE w:val="0"/>
              <w:autoSpaceDN w:val="0"/>
              <w:adjustRightInd w:val="0"/>
              <w:rPr>
                <w:rFonts w:ascii="Arial" w:eastAsia="Calibri" w:hAnsi="Arial" w:cs="Arial"/>
                <w:color w:val="000000"/>
                <w:szCs w:val="22"/>
              </w:rPr>
            </w:pPr>
          </w:p>
        </w:tc>
        <w:tc>
          <w:tcPr>
            <w:tcW w:w="957" w:type="pct"/>
            <w:shd w:val="clear" w:color="auto" w:fill="auto"/>
            <w:vAlign w:val="bottom"/>
          </w:tcPr>
          <w:p w14:paraId="63ED8ACF" w14:textId="77777777" w:rsidR="00CE0E75" w:rsidRPr="00B916E7" w:rsidRDefault="00CE0E75" w:rsidP="0065277C">
            <w:pPr>
              <w:autoSpaceDE w:val="0"/>
              <w:autoSpaceDN w:val="0"/>
              <w:adjustRightInd w:val="0"/>
              <w:rPr>
                <w:rFonts w:ascii="Verdana" w:hAnsi="Verdana" w:cs="Arial"/>
                <w:b/>
                <w:szCs w:val="22"/>
              </w:rPr>
            </w:pPr>
          </w:p>
        </w:tc>
        <w:tc>
          <w:tcPr>
            <w:tcW w:w="826" w:type="pct"/>
          </w:tcPr>
          <w:p w14:paraId="2AF30F5A" w14:textId="77777777" w:rsidR="00CE0E75" w:rsidRPr="00B916E7" w:rsidRDefault="00CE0E75" w:rsidP="0065277C">
            <w:pPr>
              <w:autoSpaceDE w:val="0"/>
              <w:autoSpaceDN w:val="0"/>
              <w:adjustRightInd w:val="0"/>
              <w:rPr>
                <w:rFonts w:ascii="Verdana" w:hAnsi="Verdana" w:cs="Arial"/>
                <w:b/>
                <w:szCs w:val="22"/>
              </w:rPr>
            </w:pPr>
          </w:p>
        </w:tc>
        <w:tc>
          <w:tcPr>
            <w:tcW w:w="1696" w:type="pct"/>
            <w:shd w:val="clear" w:color="auto" w:fill="auto"/>
          </w:tcPr>
          <w:p w14:paraId="49A0B59A" w14:textId="77777777" w:rsidR="00CE0E75" w:rsidRDefault="00CE0E75" w:rsidP="0065277C">
            <w:pPr>
              <w:autoSpaceDE w:val="0"/>
              <w:autoSpaceDN w:val="0"/>
              <w:adjustRightInd w:val="0"/>
              <w:rPr>
                <w:rFonts w:ascii="Verdana" w:hAnsi="Verdana" w:cs="Arial"/>
                <w:b/>
                <w:szCs w:val="22"/>
              </w:rPr>
            </w:pPr>
          </w:p>
          <w:p w14:paraId="3563C0D8" w14:textId="77777777" w:rsidR="00CE0E75" w:rsidRDefault="00CE0E75" w:rsidP="0065277C">
            <w:pPr>
              <w:autoSpaceDE w:val="0"/>
              <w:autoSpaceDN w:val="0"/>
              <w:adjustRightInd w:val="0"/>
              <w:rPr>
                <w:rFonts w:ascii="Verdana" w:hAnsi="Verdana" w:cs="Arial"/>
                <w:b/>
                <w:szCs w:val="22"/>
              </w:rPr>
            </w:pPr>
          </w:p>
          <w:p w14:paraId="4EE9E786" w14:textId="77777777" w:rsidR="00CE0E75" w:rsidRPr="00B916E7" w:rsidRDefault="00CE0E75" w:rsidP="0065277C">
            <w:pPr>
              <w:autoSpaceDE w:val="0"/>
              <w:autoSpaceDN w:val="0"/>
              <w:adjustRightInd w:val="0"/>
              <w:rPr>
                <w:rFonts w:ascii="Verdana" w:hAnsi="Verdana" w:cs="Arial"/>
                <w:b/>
                <w:szCs w:val="22"/>
              </w:rPr>
            </w:pPr>
          </w:p>
        </w:tc>
        <w:tc>
          <w:tcPr>
            <w:tcW w:w="521" w:type="pct"/>
          </w:tcPr>
          <w:p w14:paraId="7E63DD56" w14:textId="77777777" w:rsidR="00CE0E75" w:rsidRPr="00B916E7" w:rsidRDefault="00CE0E75" w:rsidP="0065277C">
            <w:pPr>
              <w:autoSpaceDE w:val="0"/>
              <w:autoSpaceDN w:val="0"/>
              <w:adjustRightInd w:val="0"/>
              <w:rPr>
                <w:rFonts w:ascii="Verdana" w:hAnsi="Verdana" w:cs="Arial"/>
                <w:b/>
                <w:szCs w:val="22"/>
              </w:rPr>
            </w:pPr>
          </w:p>
        </w:tc>
      </w:tr>
      <w:tr w:rsidR="00CE0E75" w:rsidRPr="0079511B" w14:paraId="3DF7C328" w14:textId="77777777" w:rsidTr="00F87238">
        <w:tblPrEx>
          <w:tblCellMar>
            <w:top w:w="0" w:type="dxa"/>
            <w:bottom w:w="0" w:type="dxa"/>
          </w:tblCellMar>
        </w:tblPrEx>
        <w:trPr>
          <w:trHeight w:hRule="exact" w:val="730"/>
        </w:trPr>
        <w:tc>
          <w:tcPr>
            <w:tcW w:w="1000" w:type="pct"/>
            <w:shd w:val="clear" w:color="auto" w:fill="auto"/>
            <w:vAlign w:val="bottom"/>
          </w:tcPr>
          <w:p w14:paraId="25139FCD" w14:textId="77777777" w:rsidR="00CE0E75" w:rsidRPr="000C19C3" w:rsidRDefault="00CE0E75" w:rsidP="0065277C">
            <w:pPr>
              <w:autoSpaceDE w:val="0"/>
              <w:autoSpaceDN w:val="0"/>
              <w:adjustRightInd w:val="0"/>
              <w:rPr>
                <w:rFonts w:ascii="Arial" w:eastAsia="Calibri" w:hAnsi="Arial" w:cs="Arial"/>
                <w:color w:val="000000"/>
                <w:szCs w:val="22"/>
              </w:rPr>
            </w:pPr>
          </w:p>
        </w:tc>
        <w:tc>
          <w:tcPr>
            <w:tcW w:w="957" w:type="pct"/>
            <w:shd w:val="clear" w:color="auto" w:fill="auto"/>
            <w:vAlign w:val="bottom"/>
          </w:tcPr>
          <w:p w14:paraId="7CE63D68" w14:textId="77777777" w:rsidR="00CE0E75" w:rsidRPr="00B916E7" w:rsidRDefault="00CE0E75" w:rsidP="0065277C">
            <w:pPr>
              <w:autoSpaceDE w:val="0"/>
              <w:autoSpaceDN w:val="0"/>
              <w:adjustRightInd w:val="0"/>
              <w:rPr>
                <w:rFonts w:ascii="Verdana" w:hAnsi="Verdana" w:cs="Arial"/>
                <w:b/>
                <w:szCs w:val="22"/>
              </w:rPr>
            </w:pPr>
          </w:p>
        </w:tc>
        <w:tc>
          <w:tcPr>
            <w:tcW w:w="826" w:type="pct"/>
          </w:tcPr>
          <w:p w14:paraId="27CEB8FE" w14:textId="77777777" w:rsidR="00CE0E75" w:rsidRPr="00B916E7" w:rsidRDefault="00CE0E75" w:rsidP="0065277C">
            <w:pPr>
              <w:autoSpaceDE w:val="0"/>
              <w:autoSpaceDN w:val="0"/>
              <w:adjustRightInd w:val="0"/>
              <w:rPr>
                <w:rFonts w:ascii="Verdana" w:hAnsi="Verdana" w:cs="Arial"/>
                <w:b/>
                <w:szCs w:val="22"/>
              </w:rPr>
            </w:pPr>
          </w:p>
        </w:tc>
        <w:tc>
          <w:tcPr>
            <w:tcW w:w="1696" w:type="pct"/>
            <w:shd w:val="clear" w:color="auto" w:fill="auto"/>
          </w:tcPr>
          <w:p w14:paraId="409BA5A4" w14:textId="77777777" w:rsidR="00CE0E75" w:rsidRDefault="00CE0E75" w:rsidP="0065277C">
            <w:pPr>
              <w:autoSpaceDE w:val="0"/>
              <w:autoSpaceDN w:val="0"/>
              <w:adjustRightInd w:val="0"/>
              <w:rPr>
                <w:rFonts w:ascii="Verdana" w:hAnsi="Verdana" w:cs="Arial"/>
                <w:b/>
                <w:szCs w:val="22"/>
              </w:rPr>
            </w:pPr>
          </w:p>
          <w:p w14:paraId="2E2E555A" w14:textId="77777777" w:rsidR="00CE0E75" w:rsidRDefault="00CE0E75" w:rsidP="0065277C">
            <w:pPr>
              <w:autoSpaceDE w:val="0"/>
              <w:autoSpaceDN w:val="0"/>
              <w:adjustRightInd w:val="0"/>
              <w:rPr>
                <w:rFonts w:ascii="Verdana" w:hAnsi="Verdana" w:cs="Arial"/>
                <w:b/>
                <w:szCs w:val="22"/>
              </w:rPr>
            </w:pPr>
          </w:p>
          <w:p w14:paraId="428D3031" w14:textId="77777777" w:rsidR="00CE0E75" w:rsidRPr="00B916E7" w:rsidRDefault="00CE0E75" w:rsidP="0065277C">
            <w:pPr>
              <w:autoSpaceDE w:val="0"/>
              <w:autoSpaceDN w:val="0"/>
              <w:adjustRightInd w:val="0"/>
              <w:rPr>
                <w:rFonts w:ascii="Verdana" w:hAnsi="Verdana" w:cs="Arial"/>
                <w:b/>
                <w:szCs w:val="22"/>
              </w:rPr>
            </w:pPr>
          </w:p>
        </w:tc>
        <w:tc>
          <w:tcPr>
            <w:tcW w:w="521" w:type="pct"/>
          </w:tcPr>
          <w:p w14:paraId="3D7EA11E" w14:textId="77777777" w:rsidR="00CE0E75" w:rsidRPr="00B916E7" w:rsidRDefault="00CE0E75" w:rsidP="0065277C">
            <w:pPr>
              <w:autoSpaceDE w:val="0"/>
              <w:autoSpaceDN w:val="0"/>
              <w:adjustRightInd w:val="0"/>
              <w:rPr>
                <w:rFonts w:ascii="Verdana" w:hAnsi="Verdana" w:cs="Arial"/>
                <w:b/>
                <w:szCs w:val="22"/>
              </w:rPr>
            </w:pPr>
          </w:p>
        </w:tc>
      </w:tr>
      <w:tr w:rsidR="00CE0E75" w:rsidRPr="0079511B" w14:paraId="1E425AA2" w14:textId="77777777" w:rsidTr="00F87238">
        <w:tblPrEx>
          <w:tblCellMar>
            <w:top w:w="0" w:type="dxa"/>
            <w:bottom w:w="0" w:type="dxa"/>
          </w:tblCellMar>
        </w:tblPrEx>
        <w:trPr>
          <w:trHeight w:val="288"/>
        </w:trPr>
        <w:tc>
          <w:tcPr>
            <w:tcW w:w="1000" w:type="pct"/>
            <w:shd w:val="clear" w:color="auto" w:fill="auto"/>
            <w:vAlign w:val="bottom"/>
          </w:tcPr>
          <w:p w14:paraId="6506A567" w14:textId="77777777" w:rsidR="00CE0E75" w:rsidRDefault="00CE0E75" w:rsidP="00CE0E75">
            <w:pPr>
              <w:autoSpaceDE w:val="0"/>
              <w:autoSpaceDN w:val="0"/>
              <w:adjustRightInd w:val="0"/>
              <w:rPr>
                <w:rFonts w:ascii="Verdana" w:hAnsi="Verdana" w:cs="Arial"/>
                <w:b/>
                <w:color w:val="FFFFFF"/>
                <w:szCs w:val="22"/>
              </w:rPr>
            </w:pPr>
          </w:p>
        </w:tc>
        <w:tc>
          <w:tcPr>
            <w:tcW w:w="957" w:type="pct"/>
            <w:shd w:val="clear" w:color="auto" w:fill="auto"/>
            <w:vAlign w:val="bottom"/>
          </w:tcPr>
          <w:p w14:paraId="4B045262" w14:textId="77777777" w:rsidR="00CE0E75" w:rsidRPr="00B916E7" w:rsidRDefault="00CE0E75" w:rsidP="005B18A9">
            <w:pPr>
              <w:autoSpaceDE w:val="0"/>
              <w:autoSpaceDN w:val="0"/>
              <w:adjustRightInd w:val="0"/>
              <w:rPr>
                <w:rFonts w:ascii="Verdana" w:hAnsi="Verdana" w:cs="Arial"/>
                <w:b/>
                <w:szCs w:val="22"/>
              </w:rPr>
            </w:pPr>
          </w:p>
        </w:tc>
        <w:tc>
          <w:tcPr>
            <w:tcW w:w="826" w:type="pct"/>
          </w:tcPr>
          <w:p w14:paraId="7FD95E00" w14:textId="77777777" w:rsidR="00CE0E75" w:rsidRPr="00B916E7" w:rsidRDefault="00CE0E75" w:rsidP="005B18A9">
            <w:pPr>
              <w:autoSpaceDE w:val="0"/>
              <w:autoSpaceDN w:val="0"/>
              <w:adjustRightInd w:val="0"/>
              <w:rPr>
                <w:rFonts w:ascii="Verdana" w:hAnsi="Verdana" w:cs="Arial"/>
                <w:b/>
                <w:szCs w:val="22"/>
              </w:rPr>
            </w:pPr>
          </w:p>
        </w:tc>
        <w:tc>
          <w:tcPr>
            <w:tcW w:w="1696" w:type="pct"/>
            <w:shd w:val="clear" w:color="auto" w:fill="auto"/>
            <w:vAlign w:val="bottom"/>
          </w:tcPr>
          <w:p w14:paraId="50F8357D" w14:textId="77777777" w:rsidR="00CE0E75" w:rsidRDefault="00CE0E75" w:rsidP="005B18A9">
            <w:pPr>
              <w:autoSpaceDE w:val="0"/>
              <w:autoSpaceDN w:val="0"/>
              <w:adjustRightInd w:val="0"/>
              <w:rPr>
                <w:rFonts w:ascii="Verdana" w:hAnsi="Verdana" w:cs="Arial"/>
                <w:b/>
                <w:szCs w:val="22"/>
              </w:rPr>
            </w:pPr>
          </w:p>
          <w:p w14:paraId="5D28D041" w14:textId="77777777" w:rsidR="00CE0E75" w:rsidRDefault="00CE0E75" w:rsidP="005B18A9">
            <w:pPr>
              <w:autoSpaceDE w:val="0"/>
              <w:autoSpaceDN w:val="0"/>
              <w:adjustRightInd w:val="0"/>
              <w:rPr>
                <w:rFonts w:ascii="Verdana" w:hAnsi="Verdana" w:cs="Arial"/>
                <w:b/>
                <w:szCs w:val="22"/>
              </w:rPr>
            </w:pPr>
          </w:p>
          <w:p w14:paraId="01CA3146" w14:textId="77777777" w:rsidR="00CE0E75" w:rsidRPr="00B916E7" w:rsidRDefault="00CE0E75" w:rsidP="005B18A9">
            <w:pPr>
              <w:autoSpaceDE w:val="0"/>
              <w:autoSpaceDN w:val="0"/>
              <w:adjustRightInd w:val="0"/>
              <w:rPr>
                <w:rFonts w:ascii="Verdana" w:hAnsi="Verdana" w:cs="Arial"/>
                <w:b/>
                <w:szCs w:val="22"/>
              </w:rPr>
            </w:pPr>
          </w:p>
        </w:tc>
        <w:tc>
          <w:tcPr>
            <w:tcW w:w="521" w:type="pct"/>
          </w:tcPr>
          <w:p w14:paraId="44D0EDDF" w14:textId="77777777" w:rsidR="00CE0E75" w:rsidRPr="00B916E7" w:rsidRDefault="00CE0E75" w:rsidP="005B18A9">
            <w:pPr>
              <w:autoSpaceDE w:val="0"/>
              <w:autoSpaceDN w:val="0"/>
              <w:adjustRightInd w:val="0"/>
              <w:rPr>
                <w:rFonts w:ascii="Verdana" w:hAnsi="Verdana" w:cs="Arial"/>
                <w:b/>
                <w:szCs w:val="22"/>
              </w:rPr>
            </w:pPr>
          </w:p>
        </w:tc>
      </w:tr>
      <w:tr w:rsidR="00CE0E75" w:rsidRPr="0079511B" w14:paraId="30439873" w14:textId="77777777" w:rsidTr="00F87238">
        <w:tblPrEx>
          <w:tblCellMar>
            <w:top w:w="0" w:type="dxa"/>
            <w:bottom w:w="0" w:type="dxa"/>
          </w:tblCellMar>
        </w:tblPrEx>
        <w:trPr>
          <w:trHeight w:hRule="exact" w:val="622"/>
        </w:trPr>
        <w:tc>
          <w:tcPr>
            <w:tcW w:w="1000" w:type="pct"/>
            <w:shd w:val="clear" w:color="auto" w:fill="auto"/>
            <w:vAlign w:val="bottom"/>
          </w:tcPr>
          <w:p w14:paraId="729BC26E" w14:textId="77777777" w:rsidR="00CE0E75" w:rsidRPr="00F0366F" w:rsidRDefault="00CE0E75" w:rsidP="0065277C">
            <w:pPr>
              <w:autoSpaceDE w:val="0"/>
              <w:autoSpaceDN w:val="0"/>
              <w:adjustRightInd w:val="0"/>
              <w:rPr>
                <w:rFonts w:ascii="Arial" w:hAnsi="Arial" w:cs="Arial"/>
                <w:color w:val="000000"/>
                <w:szCs w:val="22"/>
              </w:rPr>
            </w:pPr>
          </w:p>
        </w:tc>
        <w:tc>
          <w:tcPr>
            <w:tcW w:w="957" w:type="pct"/>
            <w:shd w:val="clear" w:color="auto" w:fill="auto"/>
            <w:vAlign w:val="bottom"/>
          </w:tcPr>
          <w:p w14:paraId="5C7EDE09" w14:textId="77777777" w:rsidR="00CE0E75" w:rsidRPr="00B916E7" w:rsidRDefault="00CE0E75" w:rsidP="0065277C">
            <w:pPr>
              <w:autoSpaceDE w:val="0"/>
              <w:autoSpaceDN w:val="0"/>
              <w:adjustRightInd w:val="0"/>
              <w:rPr>
                <w:rFonts w:ascii="Verdana" w:hAnsi="Verdana" w:cs="Arial"/>
                <w:b/>
                <w:szCs w:val="22"/>
              </w:rPr>
            </w:pPr>
          </w:p>
        </w:tc>
        <w:tc>
          <w:tcPr>
            <w:tcW w:w="826" w:type="pct"/>
          </w:tcPr>
          <w:p w14:paraId="0A18E4A7" w14:textId="77777777" w:rsidR="00CE0E75" w:rsidRPr="00B916E7" w:rsidRDefault="00CE0E75" w:rsidP="0065277C">
            <w:pPr>
              <w:autoSpaceDE w:val="0"/>
              <w:autoSpaceDN w:val="0"/>
              <w:adjustRightInd w:val="0"/>
              <w:rPr>
                <w:rFonts w:ascii="Verdana" w:hAnsi="Verdana" w:cs="Arial"/>
                <w:b/>
                <w:szCs w:val="22"/>
              </w:rPr>
            </w:pPr>
          </w:p>
        </w:tc>
        <w:tc>
          <w:tcPr>
            <w:tcW w:w="1696" w:type="pct"/>
            <w:shd w:val="clear" w:color="auto" w:fill="auto"/>
          </w:tcPr>
          <w:p w14:paraId="780884ED" w14:textId="77777777" w:rsidR="00CE0E75" w:rsidRPr="00B916E7" w:rsidRDefault="00CE0E75" w:rsidP="0065277C">
            <w:pPr>
              <w:autoSpaceDE w:val="0"/>
              <w:autoSpaceDN w:val="0"/>
              <w:adjustRightInd w:val="0"/>
              <w:rPr>
                <w:rFonts w:ascii="Verdana" w:hAnsi="Verdana" w:cs="Arial"/>
                <w:b/>
                <w:szCs w:val="22"/>
              </w:rPr>
            </w:pPr>
          </w:p>
        </w:tc>
        <w:tc>
          <w:tcPr>
            <w:tcW w:w="521" w:type="pct"/>
          </w:tcPr>
          <w:p w14:paraId="79E06304" w14:textId="77777777" w:rsidR="00CE0E75" w:rsidRPr="00B916E7" w:rsidRDefault="00CE0E75" w:rsidP="0065277C">
            <w:pPr>
              <w:autoSpaceDE w:val="0"/>
              <w:autoSpaceDN w:val="0"/>
              <w:adjustRightInd w:val="0"/>
              <w:rPr>
                <w:rFonts w:ascii="Verdana" w:hAnsi="Verdana" w:cs="Arial"/>
                <w:b/>
                <w:szCs w:val="22"/>
              </w:rPr>
            </w:pPr>
          </w:p>
        </w:tc>
      </w:tr>
      <w:tr w:rsidR="00CE0E75" w:rsidRPr="0079511B" w14:paraId="1810FBA0" w14:textId="77777777" w:rsidTr="00F87238">
        <w:tblPrEx>
          <w:tblCellMar>
            <w:top w:w="0" w:type="dxa"/>
            <w:bottom w:w="0" w:type="dxa"/>
          </w:tblCellMar>
        </w:tblPrEx>
        <w:trPr>
          <w:trHeight w:hRule="exact" w:val="730"/>
        </w:trPr>
        <w:tc>
          <w:tcPr>
            <w:tcW w:w="1000" w:type="pct"/>
            <w:shd w:val="clear" w:color="auto" w:fill="auto"/>
            <w:vAlign w:val="bottom"/>
          </w:tcPr>
          <w:p w14:paraId="2C3C4154" w14:textId="77777777" w:rsidR="00CE0E75" w:rsidRPr="00F0366F" w:rsidRDefault="00CE0E75" w:rsidP="0065277C">
            <w:pPr>
              <w:autoSpaceDE w:val="0"/>
              <w:autoSpaceDN w:val="0"/>
              <w:adjustRightInd w:val="0"/>
              <w:rPr>
                <w:rFonts w:ascii="Arial" w:hAnsi="Arial" w:cs="Arial"/>
                <w:color w:val="000000"/>
                <w:szCs w:val="22"/>
              </w:rPr>
            </w:pPr>
          </w:p>
        </w:tc>
        <w:tc>
          <w:tcPr>
            <w:tcW w:w="957" w:type="pct"/>
            <w:shd w:val="clear" w:color="auto" w:fill="auto"/>
            <w:vAlign w:val="bottom"/>
          </w:tcPr>
          <w:p w14:paraId="1EA30D48" w14:textId="77777777" w:rsidR="00CE0E75" w:rsidRPr="00B916E7" w:rsidRDefault="00CE0E75" w:rsidP="0065277C">
            <w:pPr>
              <w:autoSpaceDE w:val="0"/>
              <w:autoSpaceDN w:val="0"/>
              <w:adjustRightInd w:val="0"/>
              <w:rPr>
                <w:rFonts w:ascii="Verdana" w:hAnsi="Verdana" w:cs="Arial"/>
                <w:b/>
                <w:szCs w:val="22"/>
              </w:rPr>
            </w:pPr>
          </w:p>
        </w:tc>
        <w:tc>
          <w:tcPr>
            <w:tcW w:w="826" w:type="pct"/>
          </w:tcPr>
          <w:p w14:paraId="70414DDB" w14:textId="77777777" w:rsidR="00CE0E75" w:rsidRPr="00B916E7" w:rsidRDefault="00CE0E75" w:rsidP="0065277C">
            <w:pPr>
              <w:autoSpaceDE w:val="0"/>
              <w:autoSpaceDN w:val="0"/>
              <w:adjustRightInd w:val="0"/>
              <w:rPr>
                <w:rFonts w:ascii="Verdana" w:hAnsi="Verdana" w:cs="Arial"/>
                <w:b/>
                <w:szCs w:val="22"/>
              </w:rPr>
            </w:pPr>
          </w:p>
        </w:tc>
        <w:tc>
          <w:tcPr>
            <w:tcW w:w="1696" w:type="pct"/>
            <w:shd w:val="clear" w:color="auto" w:fill="auto"/>
          </w:tcPr>
          <w:p w14:paraId="1454CE6F" w14:textId="77777777" w:rsidR="00CE0E75" w:rsidRPr="00B916E7" w:rsidRDefault="00CE0E75" w:rsidP="0065277C">
            <w:pPr>
              <w:autoSpaceDE w:val="0"/>
              <w:autoSpaceDN w:val="0"/>
              <w:adjustRightInd w:val="0"/>
              <w:rPr>
                <w:rFonts w:ascii="Verdana" w:hAnsi="Verdana" w:cs="Arial"/>
                <w:b/>
                <w:szCs w:val="22"/>
              </w:rPr>
            </w:pPr>
          </w:p>
        </w:tc>
        <w:tc>
          <w:tcPr>
            <w:tcW w:w="521" w:type="pct"/>
          </w:tcPr>
          <w:p w14:paraId="1480462D" w14:textId="77777777" w:rsidR="00CE0E75" w:rsidRPr="00B916E7" w:rsidRDefault="00CE0E75" w:rsidP="0065277C">
            <w:pPr>
              <w:autoSpaceDE w:val="0"/>
              <w:autoSpaceDN w:val="0"/>
              <w:adjustRightInd w:val="0"/>
              <w:rPr>
                <w:rFonts w:ascii="Verdana" w:hAnsi="Verdana" w:cs="Arial"/>
                <w:b/>
                <w:szCs w:val="22"/>
              </w:rPr>
            </w:pPr>
          </w:p>
        </w:tc>
      </w:tr>
      <w:tr w:rsidR="00CE0E75" w:rsidRPr="0079511B" w14:paraId="0705CD29" w14:textId="77777777" w:rsidTr="00F87238">
        <w:tblPrEx>
          <w:tblCellMar>
            <w:top w:w="0" w:type="dxa"/>
            <w:bottom w:w="0" w:type="dxa"/>
          </w:tblCellMar>
        </w:tblPrEx>
        <w:trPr>
          <w:trHeight w:hRule="exact" w:val="793"/>
        </w:trPr>
        <w:tc>
          <w:tcPr>
            <w:tcW w:w="1000" w:type="pct"/>
            <w:shd w:val="clear" w:color="auto" w:fill="auto"/>
            <w:vAlign w:val="bottom"/>
          </w:tcPr>
          <w:p w14:paraId="5E91E358" w14:textId="77777777" w:rsidR="00CE0E75" w:rsidRPr="00F0366F" w:rsidRDefault="00CE0E75" w:rsidP="00EB5606">
            <w:pPr>
              <w:autoSpaceDE w:val="0"/>
              <w:autoSpaceDN w:val="0"/>
              <w:adjustRightInd w:val="0"/>
              <w:rPr>
                <w:rFonts w:ascii="Arial" w:hAnsi="Arial" w:cs="Arial"/>
                <w:color w:val="000000"/>
                <w:szCs w:val="22"/>
              </w:rPr>
            </w:pPr>
          </w:p>
        </w:tc>
        <w:tc>
          <w:tcPr>
            <w:tcW w:w="957" w:type="pct"/>
            <w:shd w:val="clear" w:color="auto" w:fill="auto"/>
            <w:vAlign w:val="bottom"/>
          </w:tcPr>
          <w:p w14:paraId="1DCB85FB" w14:textId="77777777" w:rsidR="00CE0E75" w:rsidRPr="00B916E7" w:rsidRDefault="00CE0E75" w:rsidP="0065277C">
            <w:pPr>
              <w:autoSpaceDE w:val="0"/>
              <w:autoSpaceDN w:val="0"/>
              <w:adjustRightInd w:val="0"/>
              <w:rPr>
                <w:rFonts w:ascii="Verdana" w:hAnsi="Verdana" w:cs="Arial"/>
                <w:b/>
                <w:szCs w:val="22"/>
              </w:rPr>
            </w:pPr>
          </w:p>
        </w:tc>
        <w:tc>
          <w:tcPr>
            <w:tcW w:w="826" w:type="pct"/>
          </w:tcPr>
          <w:p w14:paraId="23DFADF3" w14:textId="77777777" w:rsidR="00CE0E75" w:rsidRPr="00B916E7" w:rsidRDefault="00CE0E75" w:rsidP="0065277C">
            <w:pPr>
              <w:autoSpaceDE w:val="0"/>
              <w:autoSpaceDN w:val="0"/>
              <w:adjustRightInd w:val="0"/>
              <w:rPr>
                <w:rFonts w:ascii="Verdana" w:hAnsi="Verdana" w:cs="Arial"/>
                <w:b/>
                <w:szCs w:val="22"/>
              </w:rPr>
            </w:pPr>
          </w:p>
        </w:tc>
        <w:tc>
          <w:tcPr>
            <w:tcW w:w="1696" w:type="pct"/>
            <w:shd w:val="clear" w:color="auto" w:fill="auto"/>
          </w:tcPr>
          <w:p w14:paraId="57210CDB" w14:textId="77777777" w:rsidR="00CE0E75" w:rsidRPr="00B916E7" w:rsidRDefault="00CE0E75" w:rsidP="0065277C">
            <w:pPr>
              <w:autoSpaceDE w:val="0"/>
              <w:autoSpaceDN w:val="0"/>
              <w:adjustRightInd w:val="0"/>
              <w:rPr>
                <w:rFonts w:ascii="Verdana" w:hAnsi="Verdana" w:cs="Arial"/>
                <w:b/>
                <w:szCs w:val="22"/>
              </w:rPr>
            </w:pPr>
          </w:p>
        </w:tc>
        <w:tc>
          <w:tcPr>
            <w:tcW w:w="521" w:type="pct"/>
          </w:tcPr>
          <w:p w14:paraId="29F715A3" w14:textId="77777777" w:rsidR="00CE0E75" w:rsidRPr="00B916E7" w:rsidRDefault="00CE0E75" w:rsidP="0065277C">
            <w:pPr>
              <w:autoSpaceDE w:val="0"/>
              <w:autoSpaceDN w:val="0"/>
              <w:adjustRightInd w:val="0"/>
              <w:rPr>
                <w:rFonts w:ascii="Verdana" w:hAnsi="Verdana" w:cs="Arial"/>
                <w:b/>
                <w:szCs w:val="22"/>
              </w:rPr>
            </w:pPr>
          </w:p>
        </w:tc>
      </w:tr>
      <w:tr w:rsidR="00CE0E75" w:rsidRPr="0079511B" w14:paraId="45595970" w14:textId="77777777" w:rsidTr="00F87238">
        <w:tblPrEx>
          <w:tblCellMar>
            <w:top w:w="0" w:type="dxa"/>
            <w:bottom w:w="0" w:type="dxa"/>
          </w:tblCellMar>
        </w:tblPrEx>
        <w:trPr>
          <w:trHeight w:hRule="exact" w:val="595"/>
        </w:trPr>
        <w:tc>
          <w:tcPr>
            <w:tcW w:w="1000" w:type="pct"/>
            <w:shd w:val="clear" w:color="auto" w:fill="auto"/>
            <w:vAlign w:val="bottom"/>
          </w:tcPr>
          <w:p w14:paraId="049C4131" w14:textId="77777777" w:rsidR="00CE0E75" w:rsidRPr="00F0366F" w:rsidRDefault="00CE0E75" w:rsidP="0065277C">
            <w:pPr>
              <w:autoSpaceDE w:val="0"/>
              <w:autoSpaceDN w:val="0"/>
              <w:adjustRightInd w:val="0"/>
              <w:rPr>
                <w:rFonts w:ascii="Arial" w:hAnsi="Arial" w:cs="Arial"/>
                <w:color w:val="000000"/>
                <w:szCs w:val="22"/>
              </w:rPr>
            </w:pPr>
          </w:p>
        </w:tc>
        <w:tc>
          <w:tcPr>
            <w:tcW w:w="957" w:type="pct"/>
            <w:shd w:val="clear" w:color="auto" w:fill="auto"/>
            <w:vAlign w:val="bottom"/>
          </w:tcPr>
          <w:p w14:paraId="797D971D" w14:textId="77777777" w:rsidR="00CE0E75" w:rsidRPr="00B916E7" w:rsidRDefault="00CE0E75" w:rsidP="0065277C">
            <w:pPr>
              <w:autoSpaceDE w:val="0"/>
              <w:autoSpaceDN w:val="0"/>
              <w:adjustRightInd w:val="0"/>
              <w:rPr>
                <w:rFonts w:ascii="Verdana" w:hAnsi="Verdana" w:cs="Arial"/>
                <w:b/>
                <w:szCs w:val="22"/>
              </w:rPr>
            </w:pPr>
          </w:p>
        </w:tc>
        <w:tc>
          <w:tcPr>
            <w:tcW w:w="826" w:type="pct"/>
          </w:tcPr>
          <w:p w14:paraId="621B3B14" w14:textId="77777777" w:rsidR="00CE0E75" w:rsidRPr="00B916E7" w:rsidRDefault="00CE0E75" w:rsidP="0065277C">
            <w:pPr>
              <w:autoSpaceDE w:val="0"/>
              <w:autoSpaceDN w:val="0"/>
              <w:adjustRightInd w:val="0"/>
              <w:rPr>
                <w:rFonts w:ascii="Verdana" w:hAnsi="Verdana" w:cs="Arial"/>
                <w:b/>
                <w:szCs w:val="22"/>
              </w:rPr>
            </w:pPr>
          </w:p>
        </w:tc>
        <w:tc>
          <w:tcPr>
            <w:tcW w:w="1696" w:type="pct"/>
            <w:shd w:val="clear" w:color="auto" w:fill="auto"/>
          </w:tcPr>
          <w:p w14:paraId="49B65EBC" w14:textId="77777777" w:rsidR="00CE0E75" w:rsidRDefault="00CE0E75" w:rsidP="0065277C">
            <w:pPr>
              <w:autoSpaceDE w:val="0"/>
              <w:autoSpaceDN w:val="0"/>
              <w:adjustRightInd w:val="0"/>
              <w:rPr>
                <w:rFonts w:ascii="Verdana" w:hAnsi="Verdana" w:cs="Arial"/>
                <w:b/>
                <w:szCs w:val="22"/>
              </w:rPr>
            </w:pPr>
          </w:p>
          <w:p w14:paraId="745D1E6C" w14:textId="77777777" w:rsidR="00CE0E75" w:rsidRPr="00B916E7" w:rsidRDefault="00CE0E75" w:rsidP="0065277C">
            <w:pPr>
              <w:autoSpaceDE w:val="0"/>
              <w:autoSpaceDN w:val="0"/>
              <w:adjustRightInd w:val="0"/>
              <w:rPr>
                <w:rFonts w:ascii="Verdana" w:hAnsi="Verdana" w:cs="Arial"/>
                <w:b/>
                <w:szCs w:val="22"/>
              </w:rPr>
            </w:pPr>
          </w:p>
        </w:tc>
        <w:tc>
          <w:tcPr>
            <w:tcW w:w="521" w:type="pct"/>
          </w:tcPr>
          <w:p w14:paraId="3365040E" w14:textId="77777777" w:rsidR="00CE0E75" w:rsidRPr="00B916E7" w:rsidRDefault="00CE0E75" w:rsidP="0065277C">
            <w:pPr>
              <w:autoSpaceDE w:val="0"/>
              <w:autoSpaceDN w:val="0"/>
              <w:adjustRightInd w:val="0"/>
              <w:rPr>
                <w:rFonts w:ascii="Verdana" w:hAnsi="Verdana" w:cs="Arial"/>
                <w:b/>
                <w:szCs w:val="22"/>
              </w:rPr>
            </w:pPr>
          </w:p>
        </w:tc>
      </w:tr>
    </w:tbl>
    <w:p w14:paraId="0FC8FB0D" w14:textId="77777777" w:rsidR="009C4820" w:rsidRPr="0079511B" w:rsidRDefault="009C4820" w:rsidP="00CE0E75">
      <w:pPr>
        <w:spacing w:after="120"/>
        <w:rPr>
          <w:rFonts w:ascii="Palatino Linotype" w:hAnsi="Palatino Linotype"/>
          <w:sz w:val="24"/>
        </w:rPr>
      </w:pPr>
    </w:p>
    <w:sectPr w:rsidR="009C4820" w:rsidRPr="0079511B" w:rsidSect="00986C8E">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2C3BC" w14:textId="77777777" w:rsidR="000C1A3E" w:rsidRDefault="000C1A3E" w:rsidP="00BA4A06">
      <w:r>
        <w:separator/>
      </w:r>
    </w:p>
  </w:endnote>
  <w:endnote w:type="continuationSeparator" w:id="0">
    <w:p w14:paraId="25EB3425" w14:textId="77777777" w:rsidR="000C1A3E" w:rsidRDefault="000C1A3E" w:rsidP="00BA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F1FAE" w14:textId="77777777" w:rsidR="002419B9" w:rsidRDefault="002419B9">
    <w:pPr>
      <w:pStyle w:val="Footer"/>
    </w:pPr>
    <w:r>
      <w:rPr>
        <w:noProof/>
      </w:rPr>
      <w:pict w14:anchorId="45AF3D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69" o:spid="_x0000_s2050" type="#_x0000_t75" style="position:absolute;margin-left:-27.05pt;margin-top:-16.55pt;width:70.65pt;height:38.05pt;z-index:251658240;visibility:visible" wrapcoords="-230 0 -230 21176 21600 21176 21600 0 -230 0">
          <v:imagedata r:id="rId1" o:title=""/>
          <w10:wrap type="through"/>
        </v:shape>
      </w:pict>
    </w:r>
    <w:r>
      <w:rPr>
        <w:noProof/>
      </w:rPr>
      <w:pict w14:anchorId="6EC9A834">
        <v:shape id="Picture 2070" o:spid="_x0000_s2049" type="#_x0000_t75" style="position:absolute;margin-left:426pt;margin-top:-14.25pt;width:102pt;height:35.75pt;z-index:251657216;visibility:visible" wrapcoords="635 2700 635 18450 6353 18450 19535 17100 20806 16650 20806 4950 19218 4500 6353 2700 635 2700">
          <v:imagedata r:id="rId2" o:title="OPHP_threelinesright-color-small"/>
          <w10:wrap type="through"/>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342C5" w14:textId="77777777" w:rsidR="000C1A3E" w:rsidRDefault="000C1A3E" w:rsidP="00BA4A06">
      <w:r>
        <w:separator/>
      </w:r>
    </w:p>
  </w:footnote>
  <w:footnote w:type="continuationSeparator" w:id="0">
    <w:p w14:paraId="5FB88996" w14:textId="77777777" w:rsidR="000C1A3E" w:rsidRDefault="000C1A3E" w:rsidP="00BA4A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1024"/>
    <w:multiLevelType w:val="hybridMultilevel"/>
    <w:tmpl w:val="AADEA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212EB4"/>
    <w:multiLevelType w:val="hybridMultilevel"/>
    <w:tmpl w:val="AADEA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D14703"/>
    <w:multiLevelType w:val="hybridMultilevel"/>
    <w:tmpl w:val="AADEA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41695B"/>
    <w:multiLevelType w:val="hybridMultilevel"/>
    <w:tmpl w:val="AADEA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46600D"/>
    <w:multiLevelType w:val="hybridMultilevel"/>
    <w:tmpl w:val="AADEA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254D9C"/>
    <w:multiLevelType w:val="hybridMultilevel"/>
    <w:tmpl w:val="1D70C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B32A41"/>
    <w:multiLevelType w:val="hybridMultilevel"/>
    <w:tmpl w:val="65C25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BE309B6"/>
    <w:multiLevelType w:val="hybridMultilevel"/>
    <w:tmpl w:val="AADEA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366F"/>
    <w:rsid w:val="000C19C3"/>
    <w:rsid w:val="000C1A3E"/>
    <w:rsid w:val="00135D95"/>
    <w:rsid w:val="00164860"/>
    <w:rsid w:val="001953F4"/>
    <w:rsid w:val="001D4214"/>
    <w:rsid w:val="00225FE9"/>
    <w:rsid w:val="002277AE"/>
    <w:rsid w:val="002419B9"/>
    <w:rsid w:val="002A5A8D"/>
    <w:rsid w:val="002C2E8A"/>
    <w:rsid w:val="00302C85"/>
    <w:rsid w:val="00364227"/>
    <w:rsid w:val="00384962"/>
    <w:rsid w:val="00397933"/>
    <w:rsid w:val="003B74B9"/>
    <w:rsid w:val="003D3B9C"/>
    <w:rsid w:val="003D7F5F"/>
    <w:rsid w:val="003E52D1"/>
    <w:rsid w:val="00400C98"/>
    <w:rsid w:val="00427FEE"/>
    <w:rsid w:val="0043059E"/>
    <w:rsid w:val="00464CD0"/>
    <w:rsid w:val="004727A7"/>
    <w:rsid w:val="00497904"/>
    <w:rsid w:val="004C01C7"/>
    <w:rsid w:val="004D784E"/>
    <w:rsid w:val="005235F6"/>
    <w:rsid w:val="00532585"/>
    <w:rsid w:val="00566359"/>
    <w:rsid w:val="00576738"/>
    <w:rsid w:val="005A0717"/>
    <w:rsid w:val="005B18A9"/>
    <w:rsid w:val="005D252F"/>
    <w:rsid w:val="005F74D7"/>
    <w:rsid w:val="005F7E72"/>
    <w:rsid w:val="00612CC8"/>
    <w:rsid w:val="0065277C"/>
    <w:rsid w:val="006D3A80"/>
    <w:rsid w:val="0070062A"/>
    <w:rsid w:val="00711B47"/>
    <w:rsid w:val="00735D6A"/>
    <w:rsid w:val="00771D9F"/>
    <w:rsid w:val="0079511B"/>
    <w:rsid w:val="007A0B22"/>
    <w:rsid w:val="007D0424"/>
    <w:rsid w:val="007D402A"/>
    <w:rsid w:val="007F06AE"/>
    <w:rsid w:val="007F1238"/>
    <w:rsid w:val="0083766B"/>
    <w:rsid w:val="0086518B"/>
    <w:rsid w:val="0087588A"/>
    <w:rsid w:val="00877142"/>
    <w:rsid w:val="008811BF"/>
    <w:rsid w:val="00895D8A"/>
    <w:rsid w:val="008C123C"/>
    <w:rsid w:val="008C7710"/>
    <w:rsid w:val="008D5C06"/>
    <w:rsid w:val="008E4E75"/>
    <w:rsid w:val="008F0B0D"/>
    <w:rsid w:val="00907287"/>
    <w:rsid w:val="00910C9F"/>
    <w:rsid w:val="0092727C"/>
    <w:rsid w:val="009555A8"/>
    <w:rsid w:val="00963680"/>
    <w:rsid w:val="00986C8E"/>
    <w:rsid w:val="009C4820"/>
    <w:rsid w:val="009C6105"/>
    <w:rsid w:val="00A26CBF"/>
    <w:rsid w:val="00A45541"/>
    <w:rsid w:val="00A62181"/>
    <w:rsid w:val="00A86254"/>
    <w:rsid w:val="00AA3913"/>
    <w:rsid w:val="00AB2614"/>
    <w:rsid w:val="00AC1620"/>
    <w:rsid w:val="00AD6348"/>
    <w:rsid w:val="00AE5E6A"/>
    <w:rsid w:val="00B65F75"/>
    <w:rsid w:val="00B67414"/>
    <w:rsid w:val="00B916E7"/>
    <w:rsid w:val="00B95C85"/>
    <w:rsid w:val="00BA4A06"/>
    <w:rsid w:val="00BB51B6"/>
    <w:rsid w:val="00BC79CE"/>
    <w:rsid w:val="00C405C6"/>
    <w:rsid w:val="00C71D44"/>
    <w:rsid w:val="00C93EBC"/>
    <w:rsid w:val="00C95DEA"/>
    <w:rsid w:val="00CA6D67"/>
    <w:rsid w:val="00CB1057"/>
    <w:rsid w:val="00CC6E37"/>
    <w:rsid w:val="00CE0E75"/>
    <w:rsid w:val="00D05F9A"/>
    <w:rsid w:val="00D17D5D"/>
    <w:rsid w:val="00D26206"/>
    <w:rsid w:val="00D33E1E"/>
    <w:rsid w:val="00D60E26"/>
    <w:rsid w:val="00D87286"/>
    <w:rsid w:val="00DE00A6"/>
    <w:rsid w:val="00E10E33"/>
    <w:rsid w:val="00E11C54"/>
    <w:rsid w:val="00E5037B"/>
    <w:rsid w:val="00E8668B"/>
    <w:rsid w:val="00E94B18"/>
    <w:rsid w:val="00EB3423"/>
    <w:rsid w:val="00EB5606"/>
    <w:rsid w:val="00ED1AC6"/>
    <w:rsid w:val="00EE7AEC"/>
    <w:rsid w:val="00F00BB9"/>
    <w:rsid w:val="00F0366F"/>
    <w:rsid w:val="00F31F6B"/>
    <w:rsid w:val="00F87238"/>
    <w:rsid w:val="00F93F78"/>
    <w:rsid w:val="00FB128B"/>
    <w:rsid w:val="00FD73CF"/>
    <w:rsid w:val="00FF1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69022B8"/>
  <w15:chartTrackingRefBased/>
  <w15:docId w15:val="{7F353985-A70F-48D6-9AD4-073315F5F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0E33"/>
    <w:rPr>
      <w:sz w:val="22"/>
      <w:szCs w:val="24"/>
    </w:rPr>
  </w:style>
  <w:style w:type="paragraph" w:styleId="Heading1">
    <w:name w:val="heading 1"/>
    <w:basedOn w:val="Normal"/>
    <w:next w:val="Normal"/>
    <w:link w:val="Heading1Char"/>
    <w:uiPriority w:val="99"/>
    <w:qFormat/>
    <w:rsid w:val="009555A8"/>
    <w:pPr>
      <w:keepNext/>
      <w:keepLines/>
      <w:spacing w:before="480"/>
      <w:outlineLvl w:val="0"/>
    </w:pPr>
    <w:rPr>
      <w:rFonts w:ascii="Arial" w:hAnsi="Arial"/>
      <w:b/>
      <w:bCs/>
      <w:sz w:val="26"/>
      <w:szCs w:val="28"/>
    </w:rPr>
  </w:style>
  <w:style w:type="paragraph" w:styleId="Heading3">
    <w:name w:val="heading 3"/>
    <w:basedOn w:val="Normal"/>
    <w:next w:val="Normal"/>
    <w:link w:val="Heading3Char"/>
    <w:uiPriority w:val="9"/>
    <w:semiHidden/>
    <w:unhideWhenUsed/>
    <w:qFormat/>
    <w:rsid w:val="0053258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811BF"/>
    <w:rPr>
      <w:rFonts w:ascii="Arial" w:hAnsi="Arial"/>
      <w:b/>
      <w:bCs/>
    </w:rPr>
  </w:style>
  <w:style w:type="paragraph" w:styleId="Subtitle">
    <w:name w:val="Subtitle"/>
    <w:aliases w:val="Arial12B"/>
    <w:basedOn w:val="Normal"/>
    <w:link w:val="SubtitleChar"/>
    <w:uiPriority w:val="99"/>
    <w:qFormat/>
    <w:rsid w:val="00532585"/>
    <w:pPr>
      <w:keepNext/>
      <w:keepLines/>
      <w:spacing w:before="200"/>
      <w:outlineLvl w:val="2"/>
    </w:pPr>
    <w:rPr>
      <w:rFonts w:ascii="Arial" w:hAnsi="Arial"/>
      <w:b/>
      <w:sz w:val="24"/>
    </w:rPr>
  </w:style>
  <w:style w:type="character" w:customStyle="1" w:styleId="SubtitleChar">
    <w:name w:val="Subtitle Char"/>
    <w:aliases w:val="Arial12B Char"/>
    <w:link w:val="Subtitle"/>
    <w:uiPriority w:val="11"/>
    <w:rsid w:val="00532585"/>
    <w:rPr>
      <w:rFonts w:ascii="Arial" w:eastAsia="Times New Roman" w:hAnsi="Arial" w:cs="Times New Roman"/>
      <w:b/>
      <w:sz w:val="24"/>
      <w:szCs w:val="24"/>
    </w:rPr>
  </w:style>
  <w:style w:type="character" w:customStyle="1" w:styleId="Heading1Char">
    <w:name w:val="Heading 1 Char"/>
    <w:link w:val="Heading1"/>
    <w:uiPriority w:val="99"/>
    <w:rsid w:val="009555A8"/>
    <w:rPr>
      <w:rFonts w:ascii="Arial" w:eastAsia="Times New Roman" w:hAnsi="Arial" w:cs="Times New Roman"/>
      <w:b/>
      <w:bCs/>
      <w:sz w:val="26"/>
      <w:szCs w:val="28"/>
    </w:rPr>
  </w:style>
  <w:style w:type="character" w:styleId="Emphasis">
    <w:name w:val="Emphasis"/>
    <w:aliases w:val="Arial 11B"/>
    <w:uiPriority w:val="20"/>
    <w:qFormat/>
    <w:rsid w:val="00FD73CF"/>
    <w:rPr>
      <w:rFonts w:ascii="Arial Bold" w:hAnsi="Arial Bold"/>
      <w:b/>
      <w:iCs/>
      <w:sz w:val="22"/>
    </w:rPr>
  </w:style>
  <w:style w:type="character" w:customStyle="1" w:styleId="Heading3Char">
    <w:name w:val="Heading 3 Char"/>
    <w:link w:val="Heading3"/>
    <w:uiPriority w:val="9"/>
    <w:semiHidden/>
    <w:rsid w:val="00532585"/>
    <w:rPr>
      <w:rFonts w:ascii="Cambria" w:eastAsia="Times New Roman" w:hAnsi="Cambria" w:cs="Times New Roman"/>
      <w:b/>
      <w:bCs/>
      <w:color w:val="4F81BD"/>
      <w:szCs w:val="24"/>
    </w:rPr>
  </w:style>
  <w:style w:type="paragraph" w:customStyle="1" w:styleId="Default">
    <w:name w:val="Default"/>
    <w:rsid w:val="00F0366F"/>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BA4A06"/>
    <w:pPr>
      <w:tabs>
        <w:tab w:val="center" w:pos="4680"/>
        <w:tab w:val="right" w:pos="9360"/>
      </w:tabs>
    </w:pPr>
  </w:style>
  <w:style w:type="character" w:customStyle="1" w:styleId="HeaderChar">
    <w:name w:val="Header Char"/>
    <w:link w:val="Header"/>
    <w:uiPriority w:val="99"/>
    <w:rsid w:val="00BA4A06"/>
    <w:rPr>
      <w:sz w:val="22"/>
      <w:szCs w:val="24"/>
    </w:rPr>
  </w:style>
  <w:style w:type="paragraph" w:styleId="Footer">
    <w:name w:val="footer"/>
    <w:basedOn w:val="Normal"/>
    <w:link w:val="FooterChar"/>
    <w:uiPriority w:val="99"/>
    <w:unhideWhenUsed/>
    <w:rsid w:val="00BA4A06"/>
    <w:pPr>
      <w:tabs>
        <w:tab w:val="center" w:pos="4680"/>
        <w:tab w:val="right" w:pos="9360"/>
      </w:tabs>
    </w:pPr>
  </w:style>
  <w:style w:type="character" w:customStyle="1" w:styleId="FooterChar">
    <w:name w:val="Footer Char"/>
    <w:link w:val="Footer"/>
    <w:uiPriority w:val="99"/>
    <w:rsid w:val="00BA4A06"/>
    <w:rPr>
      <w:sz w:val="22"/>
      <w:szCs w:val="24"/>
    </w:rPr>
  </w:style>
  <w:style w:type="paragraph" w:styleId="BalloonText">
    <w:name w:val="Balloon Text"/>
    <w:basedOn w:val="Normal"/>
    <w:link w:val="BalloonTextChar"/>
    <w:uiPriority w:val="99"/>
    <w:semiHidden/>
    <w:unhideWhenUsed/>
    <w:rsid w:val="00BA4A06"/>
    <w:rPr>
      <w:rFonts w:ascii="Tahoma" w:hAnsi="Tahoma" w:cs="Tahoma"/>
      <w:sz w:val="16"/>
      <w:szCs w:val="16"/>
    </w:rPr>
  </w:style>
  <w:style w:type="character" w:customStyle="1" w:styleId="BalloonTextChar">
    <w:name w:val="Balloon Text Char"/>
    <w:link w:val="BalloonText"/>
    <w:uiPriority w:val="99"/>
    <w:semiHidden/>
    <w:rsid w:val="00BA4A06"/>
    <w:rPr>
      <w:rFonts w:ascii="Tahoma" w:hAnsi="Tahoma" w:cs="Tahoma"/>
      <w:sz w:val="16"/>
      <w:szCs w:val="16"/>
    </w:rPr>
  </w:style>
  <w:style w:type="paragraph" w:customStyle="1" w:styleId="COOPTemplate">
    <w:name w:val="COOP Template"/>
    <w:basedOn w:val="Normal"/>
    <w:link w:val="COOPTemplateChar"/>
    <w:qFormat/>
    <w:rsid w:val="00AD6348"/>
    <w:pPr>
      <w:autoSpaceDE w:val="0"/>
      <w:autoSpaceDN w:val="0"/>
      <w:adjustRightInd w:val="0"/>
      <w:spacing w:after="240"/>
    </w:pPr>
    <w:rPr>
      <w:rFonts w:ascii="Verdana" w:hAnsi="Verdana" w:cs="Arial"/>
      <w:b/>
      <w:color w:val="000000"/>
      <w:sz w:val="28"/>
      <w:szCs w:val="28"/>
    </w:rPr>
  </w:style>
  <w:style w:type="paragraph" w:styleId="NormalWeb">
    <w:name w:val="Normal (Web)"/>
    <w:basedOn w:val="Normal"/>
    <w:uiPriority w:val="99"/>
    <w:unhideWhenUsed/>
    <w:rsid w:val="002419B9"/>
    <w:rPr>
      <w:rFonts w:ascii="Times New Roman" w:hAnsi="Times New Roman"/>
      <w:sz w:val="24"/>
    </w:rPr>
  </w:style>
  <w:style w:type="character" w:customStyle="1" w:styleId="COOPTemplateChar">
    <w:name w:val="COOP Template Char"/>
    <w:link w:val="COOPTemplate"/>
    <w:rsid w:val="00AD6348"/>
    <w:rPr>
      <w:rFonts w:ascii="Verdana" w:hAnsi="Verdana" w:cs="Arial"/>
      <w:b/>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6E19E-1DA5-4E63-A559-EE6BEFF49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Boston EMS</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dc:creator>
  <cp:keywords/>
  <cp:lastModifiedBy>Miller, Ashley</cp:lastModifiedBy>
  <cp:revision>2</cp:revision>
  <cp:lastPrinted>2011-04-29T14:46:00Z</cp:lastPrinted>
  <dcterms:created xsi:type="dcterms:W3CDTF">2018-07-09T20:03:00Z</dcterms:created>
  <dcterms:modified xsi:type="dcterms:W3CDTF">2018-07-09T20:03:00Z</dcterms:modified>
</cp:coreProperties>
</file>